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1599"/>
      </w:tblGrid>
      <w:tr w:rsidR="003E2D70" w:rsidRPr="003E2D70" w:rsidTr="003E2D70">
        <w:trPr>
          <w:tblCellSpacing w:w="60" w:type="dxa"/>
        </w:trPr>
        <w:tc>
          <w:tcPr>
            <w:tcW w:w="10260" w:type="dxa"/>
            <w:vAlign w:val="center"/>
            <w:hideMark/>
          </w:tcPr>
          <w:p w:rsidR="003E2D70" w:rsidRPr="003E2D70" w:rsidRDefault="003E2D70" w:rsidP="003E2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E2D7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 xml:space="preserve">CERTIFICADO DE CUENTA : </w:t>
            </w:r>
            <w:r w:rsidRPr="003E2D7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10212019-07-31</w:t>
            </w:r>
          </w:p>
        </w:tc>
        <w:tc>
          <w:tcPr>
            <w:tcW w:w="2730" w:type="dxa"/>
            <w:vAlign w:val="center"/>
          </w:tcPr>
          <w:p w:rsidR="003E2D70" w:rsidRPr="003E2D70" w:rsidRDefault="003E2D70" w:rsidP="003E2D70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</w:pPr>
          </w:p>
        </w:tc>
      </w:tr>
    </w:tbl>
    <w:p w:rsidR="003E2D70" w:rsidRPr="003E2D70" w:rsidRDefault="003E2D70" w:rsidP="003E2D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  <w:gridCol w:w="45"/>
        <w:gridCol w:w="6"/>
      </w:tblGrid>
      <w:tr w:rsidR="003E2D70" w:rsidRPr="003E2D70" w:rsidTr="003E2D70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s-CO"/>
              </w:rPr>
              <w:drawing>
                <wp:inline distT="0" distB="0" distL="0" distR="0">
                  <wp:extent cx="2000250" cy="1285875"/>
                  <wp:effectExtent l="0" t="0" r="0" b="9525"/>
                  <wp:docPr id="1" name="Imagen 1" descr="http://sivicof.contraloriabogota.gov.co/stormWeb/img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vicof.contraloriabogota.gov.co/stormWeb/img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D70" w:rsidRPr="003E2D70" w:rsidTr="003E2D70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3E2D70" w:rsidRPr="003E2D70" w:rsidTr="003E2D70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3E2D70" w:rsidRPr="003E2D70" w:rsidTr="003E2D70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>CERTIFICADO DE RECEPCIÓN DE INFORMACIÓN</w:t>
            </w:r>
            <w:r w:rsidRPr="003E2D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3E2D70" w:rsidRPr="003E2D70" w:rsidTr="003E2D70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</w:tr>
      <w:tr w:rsidR="003E2D70" w:rsidRPr="003E2D70" w:rsidTr="003E2D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  <w:t xml:space="preserve">La </w:t>
            </w:r>
            <w:r w:rsidRPr="003E2D7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CO"/>
              </w:rPr>
              <w:t>Contraloría de Bogotá D.C</w:t>
            </w:r>
            <w:r w:rsidRPr="003E2D70"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  <w:t xml:space="preserve"> certifica que la información relacionada aprobó en su totalidad las pruebas de validación en lo relativo a formato e integridad. Esta certificación no se refiere al contenido y veracidad de la información reportada, que es responsabilidad de quien la presenta.</w:t>
            </w:r>
            <w:r w:rsidRPr="003E2D70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E2D70" w:rsidRPr="003E2D70" w:rsidTr="003E2D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3E2D70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E2D70" w:rsidRPr="003E2D70" w:rsidTr="003E2D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6631"/>
            </w:tblGrid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Código: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 xml:space="preserve">102 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Nombre: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PERSONERÍA DE BOGOTÁ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Representante legal: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CARMEN TERESA CASTA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Ñ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EDA VILLAMIZAR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Cédula: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63341944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Fecha de corte: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2019-07-31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1150" w:type="pct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Fecha de rendición: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2019-08-12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 xml:space="preserve">Información Reportada : </w:t>
                  </w:r>
                </w:p>
              </w:tc>
            </w:tr>
            <w:tr w:rsidR="003E2D70" w:rsidRPr="003E2D7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</w:tbl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E2D70" w:rsidRPr="003E2D70" w:rsidTr="003E2D7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6"/>
              <w:gridCol w:w="1236"/>
              <w:gridCol w:w="4728"/>
              <w:gridCol w:w="1069"/>
            </w:tblGrid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Informe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Tipo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Nombre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Fecha</w:t>
                  </w:r>
                  <w:r w:rsidRPr="003E2D7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 xml:space="preserve">1 PRESUPUESTO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CB-0104: SEGUIMIENTO A EJECUCIÓN DE RESERVAS U OBLIGACIONES POR PAGAR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8:05:34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CB-0003: EJECUCION CUENTAS POR PAGAR DE LA VIGENCIA ANTERIOR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8:05:34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CBN-1001:PROGRAMA ANUAL MENSUALIZADO DE CAJA - PAC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08:17:09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CBN-1093: INFORME DE MODIFICACIONES AL PRESUPUESTO DE INGRESOS, GASTOS E INVERSIONES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08:44:23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>2 DEUDA_PUBLICA</w:t>
                  </w: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Motivo de envió en blanco: LA PERSONERIA DE BOGOTÁ NO MANEJA DEUDA PÚBLICA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CB-0007: CUPO DE ENDEUDAMIENTO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CB-0105: INFORME MENSUAL DEUDA PUBLICA INTERNA Y EXTERNA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CB-0111: DEUDA PUBLICA - TABLA DE AMORTIZACION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CB-0112: DEUDA PUBLICA - RELACION DE COMISIONES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CB-0109A: SEUD - SISTEMA ESTADISTICO UNIFICADO DE DEUDA - DEUDA INTERNA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CB-0109B: SEUD - SISTEMA ESTADISTICO UNIFICADO DE DEUDA - DEUDA EXTERNA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CB-0110: DEUDA PUBLICA - REGISTRO DE CREDITOS NUEVOS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CB-0107: INFORMACION SOBRE EMISION Y COLOCACION DE BONOS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CB-0108: DEUDA PUBLICA - CONDICIONES FINANCIERAS DE CREDITOS VIGENTES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15:04:31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CBN-1005</w:t>
                  </w:r>
                  <w:bookmarkStart w:id="0" w:name="_GoBack"/>
                  <w:bookmarkEnd w:id="0"/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: INFORME SOBRE EL COMPORTAMIENTO DE LOS INDICADORES DE ENDEUDAMIENTO.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14:48:50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CBN-1092:CERTIFICACION DE NO EXISTENCIA DE DEUDA PUBLICA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14:49:27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>3 INVERSIONES</w:t>
                  </w: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CB-0115: INFORME SOBRE RECURSOS DE TESORERIA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8:06:00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Documento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CBN-0001: CERTIFICACION DE NO EXISTENCIA DE RECURSOS DE TESORERIA, INV. FINAN...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2019-08-01 15:03:44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CO"/>
                    </w:rPr>
                    <w:t>50 CONTRATACION</w:t>
                  </w: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CB-0016: NOVEDADES CONTRACTUALES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CB-0019: INTERVENTORIA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CB-0017: PAGOS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CB-0015: MODIFICACION CONTRACTUAL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 xml:space="preserve">CB-0013: LOCALIZACION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CB-0012: CONTRACTUAL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  <w:tr w:rsidR="003E2D70" w:rsidRPr="003E2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Formulario electrónico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CB-0011: CONTRATISTAS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D70" w:rsidRPr="003E2D70" w:rsidRDefault="003E2D70" w:rsidP="003E2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</w:pPr>
                  <w:r w:rsidRPr="003E2D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O"/>
                    </w:rPr>
                    <w:t>2019-08-12 12:01:35</w:t>
                  </w:r>
                </w:p>
              </w:tc>
            </w:tr>
          </w:tbl>
          <w:p w:rsidR="003E2D70" w:rsidRPr="003E2D70" w:rsidRDefault="003E2D70" w:rsidP="003E2D7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3E2D70" w:rsidRPr="003E2D70" w:rsidRDefault="003E2D70" w:rsidP="003E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2F72E3" w:rsidRDefault="003E2D70"/>
    <w:sectPr w:rsidR="002F7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70"/>
    <w:rsid w:val="003E2D70"/>
    <w:rsid w:val="00547C89"/>
    <w:rsid w:val="005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8C510-C58F-4332-9A0F-5FA2DC8A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nnamed1">
    <w:name w:val="unnamed1"/>
    <w:basedOn w:val="Normal"/>
    <w:rsid w:val="003E2D7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es-CO"/>
    </w:rPr>
  </w:style>
  <w:style w:type="character" w:styleId="Textoennegrita">
    <w:name w:val="Strong"/>
    <w:basedOn w:val="Fuentedeprrafopredeter"/>
    <w:uiPriority w:val="22"/>
    <w:qFormat/>
    <w:rsid w:val="003E2D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E2D70"/>
    <w:rPr>
      <w:color w:val="0000FF"/>
      <w:u w:val="single"/>
    </w:rPr>
  </w:style>
  <w:style w:type="character" w:customStyle="1" w:styleId="textosclaros">
    <w:name w:val="textosclaros"/>
    <w:basedOn w:val="Fuentedeprrafopredeter"/>
    <w:rsid w:val="003E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Cocunubo Maribel Emperatriz</dc:creator>
  <cp:keywords/>
  <dc:description/>
  <cp:lastModifiedBy>Bernal Cocunubo Maribel Emperatriz</cp:lastModifiedBy>
  <cp:revision>1</cp:revision>
  <dcterms:created xsi:type="dcterms:W3CDTF">2019-08-12T19:15:00Z</dcterms:created>
  <dcterms:modified xsi:type="dcterms:W3CDTF">2019-08-12T19:16:00Z</dcterms:modified>
</cp:coreProperties>
</file>